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EFB" w:rsidRDefault="000C4EFB" w:rsidP="00A0329F">
      <w:pPr>
        <w:pStyle w:val="a5"/>
        <w:shd w:val="clear" w:color="auto" w:fill="FFFFFF"/>
        <w:spacing w:before="0" w:beforeAutospacing="0" w:after="312" w:afterAutospacing="0"/>
        <w:textAlignment w:val="baseline"/>
        <w:rPr>
          <w:color w:val="4B4B4B"/>
          <w:sz w:val="28"/>
          <w:szCs w:val="28"/>
        </w:rPr>
      </w:pPr>
      <w:bookmarkStart w:id="0" w:name="_GoBack"/>
      <w:bookmarkEnd w:id="0"/>
      <w:r>
        <w:rPr>
          <w:color w:val="4B4B4B"/>
          <w:sz w:val="28"/>
          <w:szCs w:val="28"/>
        </w:rPr>
        <w:t xml:space="preserve">Здравствуйте, уважаемые восьмиклассники! Поговорим сегодня о рекламе. </w:t>
      </w:r>
    </w:p>
    <w:p w:rsidR="006402DF" w:rsidRDefault="006402DF" w:rsidP="00A0329F">
      <w:pPr>
        <w:pStyle w:val="a5"/>
        <w:shd w:val="clear" w:color="auto" w:fill="FFFFFF"/>
        <w:spacing w:before="0" w:beforeAutospacing="0" w:after="312" w:afterAutospacing="0"/>
        <w:textAlignment w:val="baseline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>Тема: Печатная реклама.</w:t>
      </w:r>
    </w:p>
    <w:p w:rsidR="00A0329F" w:rsidRPr="006402DF" w:rsidRDefault="00A0329F" w:rsidP="00A0329F">
      <w:pPr>
        <w:pStyle w:val="a5"/>
        <w:shd w:val="clear" w:color="auto" w:fill="FFFFFF"/>
        <w:spacing w:before="0" w:beforeAutospacing="0" w:after="312" w:afterAutospacing="0"/>
        <w:textAlignment w:val="baseline"/>
        <w:rPr>
          <w:color w:val="4B4B4B"/>
          <w:sz w:val="28"/>
          <w:szCs w:val="28"/>
        </w:rPr>
      </w:pPr>
      <w:r w:rsidRPr="006402DF">
        <w:rPr>
          <w:color w:val="4B4B4B"/>
          <w:sz w:val="28"/>
          <w:szCs w:val="28"/>
        </w:rPr>
        <w:t>Для того чтобы осуществить проведение максимально эффективной рекламной кампании и повысить свои продажи, большинство компаний прибегают к применению печатной рекламы. Такие вспомогательные материалы являются очень важным инструментом при продаже товаров либо услуг.</w:t>
      </w:r>
    </w:p>
    <w:p w:rsidR="00A0329F" w:rsidRPr="006402DF" w:rsidRDefault="00A0329F" w:rsidP="00A0329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4B4B4B"/>
          <w:sz w:val="28"/>
          <w:szCs w:val="28"/>
        </w:rPr>
      </w:pPr>
      <w:r w:rsidRPr="006402DF">
        <w:rPr>
          <w:rStyle w:val="a6"/>
          <w:color w:val="4B4B4B"/>
          <w:sz w:val="28"/>
          <w:szCs w:val="28"/>
          <w:bdr w:val="none" w:sz="0" w:space="0" w:color="auto" w:frame="1"/>
        </w:rPr>
        <w:t>Печатная реклама</w:t>
      </w:r>
      <w:r w:rsidRPr="006402DF">
        <w:rPr>
          <w:color w:val="4B4B4B"/>
          <w:sz w:val="28"/>
          <w:szCs w:val="28"/>
        </w:rPr>
        <w:t xml:space="preserve"> представляет собой </w:t>
      </w:r>
      <w:r w:rsidR="006402DF">
        <w:rPr>
          <w:color w:val="4B4B4B"/>
          <w:sz w:val="28"/>
          <w:szCs w:val="28"/>
        </w:rPr>
        <w:t>наи</w:t>
      </w:r>
      <w:r w:rsidRPr="006402DF">
        <w:rPr>
          <w:color w:val="4B4B4B"/>
          <w:sz w:val="28"/>
          <w:szCs w:val="28"/>
        </w:rPr>
        <w:t>более старую форму рекламной деятельности, в отличие от рекламы в прессе. Печатная реклама считается первой массовой рекламой. Её и рекламу в прессе объединяет тот факт, что используются схожие носители информации (бумага и её заменители), а также характер её восприятия (при помощи прочтения).</w:t>
      </w:r>
    </w:p>
    <w:p w:rsidR="00A0329F" w:rsidRPr="006402DF" w:rsidRDefault="00A0329F" w:rsidP="00A0329F">
      <w:pPr>
        <w:pStyle w:val="a5"/>
        <w:shd w:val="clear" w:color="auto" w:fill="FFFFFF"/>
        <w:spacing w:before="0" w:beforeAutospacing="0" w:after="312" w:afterAutospacing="0"/>
        <w:textAlignment w:val="baseline"/>
        <w:rPr>
          <w:color w:val="4B4B4B"/>
          <w:sz w:val="28"/>
          <w:szCs w:val="28"/>
        </w:rPr>
      </w:pPr>
      <w:r w:rsidRPr="006402DF">
        <w:rPr>
          <w:color w:val="4B4B4B"/>
          <w:sz w:val="28"/>
          <w:szCs w:val="28"/>
        </w:rPr>
        <w:t>Но самым основным отличием является то, что печатная реклама никаким образом не относится к СМИ, не обладает каналами распространения, в отличие от журналов и газет. Как правило, она ориентирована на более узкий круг потребителей.</w:t>
      </w:r>
    </w:p>
    <w:p w:rsidR="00A0329F" w:rsidRPr="00A0329F" w:rsidRDefault="00A0329F" w:rsidP="00A0329F">
      <w:pPr>
        <w:shd w:val="clear" w:color="auto" w:fill="FFFFFF"/>
        <w:spacing w:before="450" w:after="450" w:line="360" w:lineRule="atLeast"/>
        <w:textAlignment w:val="baseline"/>
        <w:outlineLvl w:val="1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Виды печатной рекламы</w:t>
      </w:r>
    </w:p>
    <w:p w:rsidR="00A0329F" w:rsidRPr="00A0329F" w:rsidRDefault="00A0329F" w:rsidP="00A0329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b/>
          <w:bCs/>
          <w:i/>
          <w:iCs/>
          <w:color w:val="4B4B4B"/>
          <w:sz w:val="28"/>
          <w:szCs w:val="28"/>
          <w:bdr w:val="none" w:sz="0" w:space="0" w:color="auto" w:frame="1"/>
          <w:lang w:eastAsia="ru-RU"/>
        </w:rPr>
        <w:t>Рекламное (информационное) письмо.</w:t>
      </w:r>
      <w:r w:rsidRPr="00A0329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 Выполняется оно на фирменном бланке компании и адресуется конкретному лицу. В таком письме содержится информация о вашей организации, основополагающие направления деятельности, цели. Вы можете предложить адресату товар, конкретный вид услуг, сообщить о снижении цены, скидках, открытии новых филиалов, новых партнёрских предложениях и т.п.</w:t>
      </w:r>
    </w:p>
    <w:p w:rsidR="00A0329F" w:rsidRPr="00A0329F" w:rsidRDefault="00A0329F" w:rsidP="00A0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</w:p>
    <w:p w:rsidR="00A0329F" w:rsidRPr="00A0329F" w:rsidRDefault="00A0329F" w:rsidP="00A0329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b/>
          <w:bCs/>
          <w:i/>
          <w:iCs/>
          <w:color w:val="4B4B4B"/>
          <w:sz w:val="28"/>
          <w:szCs w:val="28"/>
          <w:bdr w:val="none" w:sz="0" w:space="0" w:color="auto" w:frame="1"/>
          <w:lang w:eastAsia="ru-RU"/>
        </w:rPr>
        <w:t>Коммерческое предложение</w:t>
      </w:r>
      <w:r w:rsidRPr="00A0329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. Это своего рода рекламный материал, с небольшим рекламным направлением, но большей коммерческой информацией. В большинстве случаев они направляются корреспонденту, который знает вашу компанию. В коммерческом предложении отображается подробное описание ваших предложений и их обоснование. В приложении данного предложения могут предоставляться различные материалы, которые описывают сам предлагаемый объект – схемы, чертежи, фотографии, расчёты. В отличие от простых писем коммерческое предложение более досконально оформлено и исполнено. Иногда их готовят заранее и передают по мере осуществления контакта с возможными партнёрами (на деловых встречах, выставочных мероприятиях и т.п.).</w:t>
      </w:r>
    </w:p>
    <w:p w:rsidR="00A0329F" w:rsidRPr="00A0329F" w:rsidRDefault="00A0329F" w:rsidP="00A0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</w:p>
    <w:p w:rsidR="00A0329F" w:rsidRPr="00A0329F" w:rsidRDefault="00A0329F" w:rsidP="00A0329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b/>
          <w:bCs/>
          <w:i/>
          <w:iCs/>
          <w:color w:val="4B4B4B"/>
          <w:sz w:val="28"/>
          <w:szCs w:val="28"/>
          <w:bdr w:val="none" w:sz="0" w:space="0" w:color="auto" w:frame="1"/>
          <w:lang w:eastAsia="ru-RU"/>
        </w:rPr>
        <w:lastRenderedPageBreak/>
        <w:t>Информационный лист</w:t>
      </w:r>
      <w:r w:rsidRPr="00A0329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. Это аналог рекламного письма, только тут нет конкретного адресата. Он адресован предположительно интересующимся вашими предложениями лицам. Также, тут не используется фирменный бланк компании. В качестве элемента оформления можно применять фирменный знак (логотип) либо цвет. В этот лист входят данные о ценах, льготах, скидках и т.п. Изложение сути тут упрощено, но должны присутствовать основные характеристики.</w:t>
      </w:r>
    </w:p>
    <w:p w:rsidR="00A0329F" w:rsidRPr="00A0329F" w:rsidRDefault="00A0329F" w:rsidP="00A0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</w:p>
    <w:p w:rsidR="00A0329F" w:rsidRPr="00A0329F" w:rsidRDefault="00A0329F" w:rsidP="00A0329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b/>
          <w:bCs/>
          <w:i/>
          <w:iCs/>
          <w:color w:val="4B4B4B"/>
          <w:sz w:val="28"/>
          <w:szCs w:val="28"/>
          <w:bdr w:val="none" w:sz="0" w:space="0" w:color="auto" w:frame="1"/>
          <w:lang w:eastAsia="ru-RU"/>
        </w:rPr>
        <w:t>Рекламный листок</w:t>
      </w:r>
      <w:r w:rsidRPr="00A0329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. В нём содержится исключительно рекламная информация. Он более эффектно оформлен. Текст в нём больше рекламного характера. Его основной задачей является быть заметным и бросаться в глаза. Он схож с рекламным сообщением в СМИ, но менее затратный, поэтому может иметь больший объём и более подробное описание предмета рекламы.</w:t>
      </w:r>
    </w:p>
    <w:p w:rsidR="00A0329F" w:rsidRPr="00A0329F" w:rsidRDefault="00A0329F" w:rsidP="00A0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</w:p>
    <w:p w:rsidR="00A0329F" w:rsidRPr="00A0329F" w:rsidRDefault="00A0329F" w:rsidP="00A0329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b/>
          <w:bCs/>
          <w:i/>
          <w:iCs/>
          <w:color w:val="4B4B4B"/>
          <w:sz w:val="28"/>
          <w:szCs w:val="28"/>
          <w:bdr w:val="none" w:sz="0" w:space="0" w:color="auto" w:frame="1"/>
          <w:lang w:eastAsia="ru-RU"/>
        </w:rPr>
        <w:t>Буклет</w:t>
      </w:r>
      <w:r w:rsidRPr="00A0329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. Представляет собой качественно оформленный рекламный материал о компании либо о конкретном виде продукции или услуге. Объём его небольшой. Чаще всего формата «А4». Буклет относится к престижному направлению и выпускается теми организациями, которые уже смогли достичь определённых успехов.</w:t>
      </w:r>
    </w:p>
    <w:p w:rsidR="00A0329F" w:rsidRPr="00A0329F" w:rsidRDefault="00A0329F" w:rsidP="00A0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</w:p>
    <w:p w:rsidR="00A0329F" w:rsidRPr="00A0329F" w:rsidRDefault="00A0329F" w:rsidP="00A0329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b/>
          <w:bCs/>
          <w:i/>
          <w:iCs/>
          <w:color w:val="4B4B4B"/>
          <w:sz w:val="28"/>
          <w:szCs w:val="28"/>
          <w:bdr w:val="none" w:sz="0" w:space="0" w:color="auto" w:frame="1"/>
          <w:lang w:eastAsia="ru-RU"/>
        </w:rPr>
        <w:t>Рекламный постер</w:t>
      </w:r>
      <w:r w:rsidRPr="00A0329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. Это тоже престижный и </w:t>
      </w:r>
      <w:proofErr w:type="spellStart"/>
      <w:r w:rsidRPr="00A0329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имиджевый</w:t>
      </w:r>
      <w:proofErr w:type="spellEnd"/>
      <w:r w:rsidRPr="00A0329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рекламный материал. Чаще всего его объём составляет порядка 10 страниц. В постере имеется множество цветных фотографий и различных рисунков. В основном выпускается для нового вида продукции либо к юбилейным датам компании. Тут может находиться информация финансового и экономического характера, а также фотографии руководителей организации. Проспекты могут быть туристического, товарного, торгового и другого типа. В виде постера может оформляться и годовой отчёт компании.</w:t>
      </w:r>
    </w:p>
    <w:p w:rsidR="00A0329F" w:rsidRPr="00A0329F" w:rsidRDefault="00A0329F" w:rsidP="00A0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</w:p>
    <w:p w:rsidR="00A0329F" w:rsidRPr="00A0329F" w:rsidRDefault="00A0329F" w:rsidP="00A0329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b/>
          <w:bCs/>
          <w:i/>
          <w:iCs/>
          <w:color w:val="4B4B4B"/>
          <w:sz w:val="28"/>
          <w:szCs w:val="28"/>
          <w:bdr w:val="none" w:sz="0" w:space="0" w:color="auto" w:frame="1"/>
          <w:lang w:eastAsia="ru-RU"/>
        </w:rPr>
        <w:t>Рекламная брошюра</w:t>
      </w:r>
      <w:r w:rsidRPr="00A0329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. Это своего рода проспект только расширенного типа, объёмом 20 и более страниц. Тут отображается более подробная информация о характеристиках продукта либо услуге. Распространяется брошюра на выставках, рекламных конкурсах, прикладывается к покупкам и т.д.</w:t>
      </w:r>
    </w:p>
    <w:p w:rsidR="00A0329F" w:rsidRPr="00A0329F" w:rsidRDefault="00A0329F" w:rsidP="00A0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</w:p>
    <w:p w:rsidR="00A0329F" w:rsidRPr="00A0329F" w:rsidRDefault="00A0329F" w:rsidP="00A0329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b/>
          <w:bCs/>
          <w:i/>
          <w:iCs/>
          <w:color w:val="4B4B4B"/>
          <w:sz w:val="28"/>
          <w:szCs w:val="28"/>
          <w:bdr w:val="none" w:sz="0" w:space="0" w:color="auto" w:frame="1"/>
          <w:lang w:eastAsia="ru-RU"/>
        </w:rPr>
        <w:t>Каталог</w:t>
      </w:r>
      <w:r w:rsidRPr="00A0329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. Это печатный рекламный материал в виде книжки либо журнала с перечнем всех товаров или услуг компании. Тут присутствует иллюстрированное описание и фотографии. Прекрасное оформление и удобство в работе. В каталоге могут не всегда быть отображены цены на продукцию, так как он может быть рассчитан на продолжительное время пользования, в течение которого они могут быть изменены. Предназначается </w:t>
      </w:r>
      <w:r w:rsidRPr="00A0329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lastRenderedPageBreak/>
        <w:t>для потребителей, торговых и других организаций. Широко применяется в посылочной торговле или носит чисто информационный характер.</w:t>
      </w:r>
    </w:p>
    <w:p w:rsidR="00A0329F" w:rsidRPr="00A0329F" w:rsidRDefault="00A0329F" w:rsidP="00A0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</w:p>
    <w:p w:rsidR="00A0329F" w:rsidRPr="00A0329F" w:rsidRDefault="00A0329F" w:rsidP="00A0329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b/>
          <w:bCs/>
          <w:i/>
          <w:iCs/>
          <w:color w:val="4B4B4B"/>
          <w:sz w:val="28"/>
          <w:szCs w:val="28"/>
          <w:bdr w:val="none" w:sz="0" w:space="0" w:color="auto" w:frame="1"/>
          <w:lang w:eastAsia="ru-RU"/>
        </w:rPr>
        <w:t>Пресс-релиз</w:t>
      </w:r>
      <w:r w:rsidRPr="00A0329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. Ориентирован этот печатный материал на представителей СМИ. Вручается на презентациях, выставках. В нём находится информация об успехах компании, самых популярных видах продукции и благотворительной деятельности. Его главной целью является распространение информации об организации.</w:t>
      </w:r>
    </w:p>
    <w:p w:rsidR="00A0329F" w:rsidRPr="00A0329F" w:rsidRDefault="00A0329F" w:rsidP="00A0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</w:p>
    <w:p w:rsidR="00A0329F" w:rsidRPr="00A0329F" w:rsidRDefault="00A0329F" w:rsidP="00A0329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b/>
          <w:bCs/>
          <w:i/>
          <w:iCs/>
          <w:color w:val="4B4B4B"/>
          <w:sz w:val="28"/>
          <w:szCs w:val="28"/>
          <w:bdr w:val="none" w:sz="0" w:space="0" w:color="auto" w:frame="1"/>
          <w:lang w:eastAsia="ru-RU"/>
        </w:rPr>
        <w:t>Афиша (плакат)</w:t>
      </w:r>
      <w:r w:rsidRPr="00A0329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. Это объявление достаточно большого формата. Его задача – это привлечение внимания потенциальных покупателей к определённому виду продукции, мероприятию или услуге.</w:t>
      </w:r>
    </w:p>
    <w:p w:rsidR="00A0329F" w:rsidRPr="00A0329F" w:rsidRDefault="00A0329F" w:rsidP="00A0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</w:p>
    <w:p w:rsidR="00A0329F" w:rsidRPr="00A0329F" w:rsidRDefault="00A0329F" w:rsidP="00A0329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b/>
          <w:bCs/>
          <w:i/>
          <w:iCs/>
          <w:color w:val="4B4B4B"/>
          <w:sz w:val="28"/>
          <w:szCs w:val="28"/>
          <w:bdr w:val="none" w:sz="0" w:space="0" w:color="auto" w:frame="1"/>
          <w:lang w:eastAsia="ru-RU"/>
        </w:rPr>
        <w:t>Печатная политическая реклама</w:t>
      </w:r>
      <w:r w:rsidRPr="00A0329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.</w:t>
      </w:r>
    </w:p>
    <w:p w:rsidR="00A0329F" w:rsidRPr="00A0329F" w:rsidRDefault="00A0329F" w:rsidP="00A0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</w:p>
    <w:p w:rsidR="00A0329F" w:rsidRPr="00A0329F" w:rsidRDefault="00A0329F" w:rsidP="00A0329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b/>
          <w:bCs/>
          <w:i/>
          <w:iCs/>
          <w:color w:val="4B4B4B"/>
          <w:sz w:val="28"/>
          <w:szCs w:val="28"/>
          <w:bdr w:val="none" w:sz="0" w:space="0" w:color="auto" w:frame="1"/>
          <w:lang w:eastAsia="ru-RU"/>
        </w:rPr>
        <w:t>Открытки, календари, наклейки, вкладыши и т.д.</w:t>
      </w:r>
    </w:p>
    <w:p w:rsidR="00A0329F" w:rsidRPr="00A0329F" w:rsidRDefault="00A0329F" w:rsidP="00A032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 преимуществам печатной рекламы относятся:</w:t>
      </w:r>
    </w:p>
    <w:p w:rsidR="00A0329F" w:rsidRPr="00A0329F" w:rsidRDefault="00A0329F" w:rsidP="00A032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Оперативность изготовления;</w:t>
      </w:r>
    </w:p>
    <w:p w:rsidR="00A0329F" w:rsidRPr="00A0329F" w:rsidRDefault="00A0329F" w:rsidP="00A032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Относительная дешевизна.</w:t>
      </w:r>
    </w:p>
    <w:p w:rsidR="00A0329F" w:rsidRPr="00A0329F" w:rsidRDefault="00A0329F" w:rsidP="00A032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 недостаткам печатной рекламы относятся:</w:t>
      </w:r>
    </w:p>
    <w:p w:rsidR="00A0329F" w:rsidRPr="00A0329F" w:rsidRDefault="00A0329F" w:rsidP="00A032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Слабая избирательность;</w:t>
      </w:r>
    </w:p>
    <w:p w:rsidR="00A0329F" w:rsidRPr="00A0329F" w:rsidRDefault="00A0329F" w:rsidP="00A032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Негативное отношение со стороны потребителей из-за навязывания носителей печатной рекламы.</w:t>
      </w:r>
    </w:p>
    <w:p w:rsidR="00A0329F" w:rsidRPr="006402DF" w:rsidRDefault="006402DF" w:rsidP="00FB19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57575"/>
          <w:spacing w:val="2"/>
          <w:sz w:val="28"/>
          <w:szCs w:val="28"/>
          <w:lang w:eastAsia="ru-RU"/>
        </w:rPr>
      </w:pPr>
      <w:r w:rsidRPr="006402DF">
        <w:rPr>
          <w:rFonts w:ascii="Times New Roman" w:eastAsia="Times New Roman" w:hAnsi="Times New Roman" w:cs="Times New Roman"/>
          <w:color w:val="757575"/>
          <w:spacing w:val="2"/>
          <w:sz w:val="28"/>
          <w:szCs w:val="28"/>
          <w:lang w:eastAsia="ru-RU"/>
        </w:rPr>
        <w:t>Важной составляющей печатной рекламы является слоган.</w:t>
      </w:r>
    </w:p>
    <w:p w:rsidR="00D4763A" w:rsidRDefault="006402DF" w:rsidP="00D4763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6402DF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Рекламный слоган</w:t>
      </w:r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— это лаконичная, легко запоминающаяся фраза, девиз, который выражает какое-то рекламное сообщение и является значимой частью рекламной кампании. Хороший девиз компании, фирмы или бренда помогает привлечь внимание потенциального клиента, вызвать у него любопытство, а иногда и приятные ассоциации с брендом, и он должен хорошо запоминаться. Также его можно использовать для призыва к действию. </w:t>
      </w:r>
    </w:p>
    <w:p w:rsidR="00D4763A" w:rsidRDefault="006402DF" w:rsidP="00D4763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Создание слогана — задача </w:t>
      </w:r>
      <w:proofErr w:type="spellStart"/>
      <w:proofErr w:type="gramStart"/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увлекательная,но</w:t>
      </w:r>
      <w:proofErr w:type="spellEnd"/>
      <w:proofErr w:type="gramEnd"/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не легкая. Чтобы придумать удачный рекламный слоган, нужно четко определить его цель. В зависимости от нее выделяются два вида слоганов. Если ваша цель — продвигать продукт, используйте товарный слоган. Он показывает </w:t>
      </w:r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lastRenderedPageBreak/>
        <w:t xml:space="preserve">потенциальному клиенту главные преимущества продукта, которые выделяют его на фоне продуктов конкурента. </w:t>
      </w:r>
      <w:proofErr w:type="spellStart"/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M&amp;Ms</w:t>
      </w:r>
      <w:proofErr w:type="spellEnd"/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, например, показали, что в отличие от другого шоколада их шоколад не тает в руках: «Тает во рту, а не в руках». </w:t>
      </w:r>
    </w:p>
    <w:p w:rsidR="00D4763A" w:rsidRDefault="006402DF" w:rsidP="00D4763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Товарный слоган обращается к рациональной стороне целевой аудитории с помощью аргументов, но в то же время формирует и определенное эмоциональное отношение к продукту. Также с помощью него часто сообщают о новинках. Пример: «</w:t>
      </w:r>
      <w:proofErr w:type="spellStart"/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Dirol</w:t>
      </w:r>
      <w:proofErr w:type="spellEnd"/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Kids</w:t>
      </w:r>
      <w:proofErr w:type="spellEnd"/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. Теперь банановый!»   Если вы хотите в большей мере призвать к чувствам потребителя, создать приятное впечатление от бренда в целом, более актуальным будет </w:t>
      </w:r>
      <w:proofErr w:type="spellStart"/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имиджевый</w:t>
      </w:r>
      <w:proofErr w:type="spellEnd"/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слоган. Он помогает донести до целевой аудитории характерную особенность, которая распространяется на всю продукцию, погрузить потребителя в определенную атмосферу, сформировать приятные ассоциации с брендом. Например, слоган </w:t>
      </w:r>
      <w:proofErr w:type="spellStart"/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L’Oreal</w:t>
      </w:r>
      <w:proofErr w:type="spellEnd"/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«Ведь вы этого достойны» заставляет женщин воспринимать этот бренд как воплощение уверенности в себе. А соки </w:t>
      </w:r>
      <w:proofErr w:type="spellStart"/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Rich</w:t>
      </w:r>
      <w:proofErr w:type="spellEnd"/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ассоциируются с чем-то приятным, ведь «Жизнь — хорошая штука. Как ни крути». Виды рекламных слоганов по форме Ваша задача — заинтересовать потребителя коротким сообщением, сконцентрировать его внимание на сути концепции товара или бренда в целом, причем так, чтобы ему не пришлось прикладывать много усилий, а достаточно было лишь прочесть или услышать короткую фразу. Поэтому для слогана важно не только содержание, но и форма. </w:t>
      </w:r>
    </w:p>
    <w:p w:rsidR="00D4763A" w:rsidRDefault="006402DF" w:rsidP="00D4763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Ориентируясь на поставленную цель, подумайте, какая форма позволит наиболее кратко и ярко донести ваш посыл. • Используйте слоган-новость, чтобы сообщить о новинке, — «Бонд. Брук Бонд. Теперь в чайных пакетиках!» • Задайте риторический вопрос, который мягко или не очень намекает на выгоду продукта, — «Нужна ли реклама совершенству?» (BMW). • Констатируйте какой-то факт, который послужит аргументом при выборе вашей продукции, — «Люди любят Доширак». • Используйте слоган-вовлечение, который лаконично призывает к действию, — «Не тормози — </w:t>
      </w:r>
      <w:proofErr w:type="spellStart"/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сникерсни</w:t>
      </w:r>
      <w:proofErr w:type="spellEnd"/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!» • Покажите потребителю, как можно получить выгоду, с помощью слогана-поэтапного решения — «В сберкассе денег накопила, путевку на курорт купила». • Слоган «вопрос-ответ» показывает проблему и возможное решение — «Хочешь похудеть? Спроси меня как!» (</w:t>
      </w:r>
      <w:proofErr w:type="spellStart"/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Herbalife</w:t>
      </w:r>
      <w:proofErr w:type="spellEnd"/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). • Шутите: это формирует позитивное отношение и доверие — «У нас нет постоянных читателей» (реклама газеты вакансий). Если вы соблюдете эти </w:t>
      </w:r>
      <w:proofErr w:type="spellStart"/>
      <w:proofErr w:type="gramStart"/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условия,то</w:t>
      </w:r>
      <w:proofErr w:type="spellEnd"/>
      <w:proofErr w:type="gramEnd"/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мало </w:t>
      </w:r>
      <w:proofErr w:type="spellStart"/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того,что</w:t>
      </w:r>
      <w:proofErr w:type="spellEnd"/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вы заинтересуете потребителя, но такой слоган ему еще и хорошо запомнится.  </w:t>
      </w:r>
    </w:p>
    <w:p w:rsidR="00A0329F" w:rsidRPr="00D4763A" w:rsidRDefault="006402DF" w:rsidP="00D4763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548DD4" w:themeColor="text2" w:themeTint="99"/>
          <w:spacing w:val="2"/>
          <w:sz w:val="28"/>
          <w:szCs w:val="28"/>
          <w:lang w:eastAsia="ru-RU"/>
        </w:rPr>
      </w:pPr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Можно сочетать различные формы слоганов, однако важно не переусердствовать, поскольку они должны быть простыми и запоминающимися. Хорошо воспринимаются, а иногда буквально встраиваются в нашу память, рифмованные фразы или игра слов, вспомним </w:t>
      </w:r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lastRenderedPageBreak/>
        <w:t>известные примеры: «Есть идея — есть IKEA», «</w:t>
      </w:r>
      <w:proofErr w:type="spellStart"/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Gillette</w:t>
      </w:r>
      <w:proofErr w:type="spellEnd"/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 Лучше для мужчины нет», «</w:t>
      </w:r>
      <w:proofErr w:type="spellStart"/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Skittles</w:t>
      </w:r>
      <w:proofErr w:type="spellEnd"/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 Не кисни — на радуге зависни» и др.  </w:t>
      </w:r>
      <w:r w:rsidRPr="006402DF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402DF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D4763A">
        <w:rPr>
          <w:rFonts w:ascii="Times New Roman" w:eastAsia="Times New Roman" w:hAnsi="Times New Roman" w:cs="Times New Roman"/>
          <w:color w:val="548DD4" w:themeColor="text2" w:themeTint="99"/>
          <w:spacing w:val="2"/>
          <w:sz w:val="28"/>
          <w:szCs w:val="28"/>
          <w:lang w:eastAsia="ru-RU"/>
        </w:rPr>
        <w:t>Из истории печатной рекламы:</w:t>
      </w:r>
    </w:p>
    <w:p w:rsidR="00FB197D" w:rsidRPr="00D4763A" w:rsidRDefault="00FB197D" w:rsidP="00FB19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8DD4" w:themeColor="text2" w:themeTint="99"/>
          <w:spacing w:val="2"/>
          <w:sz w:val="28"/>
          <w:szCs w:val="28"/>
          <w:lang w:eastAsia="ru-RU"/>
        </w:rPr>
      </w:pPr>
      <w:r w:rsidRPr="00D4763A">
        <w:rPr>
          <w:rFonts w:ascii="Times New Roman" w:eastAsia="Times New Roman" w:hAnsi="Times New Roman" w:cs="Times New Roman"/>
          <w:color w:val="548DD4" w:themeColor="text2" w:themeTint="99"/>
          <w:spacing w:val="2"/>
          <w:sz w:val="28"/>
          <w:szCs w:val="28"/>
          <w:lang w:eastAsia="ru-RU"/>
        </w:rPr>
        <w:t>Название «Аэрофлот» появилось в 1932 году, как и слоган «Летайте самолетами Аэрофлота» на первой печатной рекламе. Продвижение было необходимо из-за конкуренции формата авиаперевозок с услугами железной дороги и автотранспорта. Уже в 1938 Аэрофлот </w:t>
      </w:r>
      <w:hyperlink r:id="rId5" w:tgtFrame="_blank" w:history="1">
        <w:r w:rsidRPr="00D4763A">
          <w:rPr>
            <w:rFonts w:ascii="Times New Roman" w:eastAsia="Times New Roman" w:hAnsi="Times New Roman" w:cs="Times New Roman"/>
            <w:color w:val="548DD4" w:themeColor="text2" w:themeTint="99"/>
            <w:spacing w:val="2"/>
            <w:sz w:val="28"/>
            <w:szCs w:val="28"/>
            <w:lang w:eastAsia="ru-RU"/>
          </w:rPr>
          <w:t>стал</w:t>
        </w:r>
      </w:hyperlink>
      <w:r w:rsidRPr="00D4763A">
        <w:rPr>
          <w:rFonts w:ascii="Times New Roman" w:eastAsia="Times New Roman" w:hAnsi="Times New Roman" w:cs="Times New Roman"/>
          <w:color w:val="548DD4" w:themeColor="text2" w:themeTint="99"/>
          <w:spacing w:val="2"/>
          <w:sz w:val="28"/>
          <w:szCs w:val="28"/>
          <w:lang w:eastAsia="ru-RU"/>
        </w:rPr>
        <w:t> крупнейшей в мире авиакомпанией и оставался такой до 1991 года.</w:t>
      </w:r>
    </w:p>
    <w:p w:rsidR="00FB197D" w:rsidRPr="00FB197D" w:rsidRDefault="00FB197D" w:rsidP="00FB197D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757575"/>
          <w:spacing w:val="2"/>
          <w:sz w:val="28"/>
          <w:szCs w:val="28"/>
          <w:lang w:eastAsia="ru-RU"/>
        </w:rPr>
      </w:pPr>
      <w:r w:rsidRPr="00FB197D">
        <w:rPr>
          <w:rFonts w:ascii="Times New Roman" w:eastAsia="Times New Roman" w:hAnsi="Times New Roman" w:cs="Times New Roman"/>
          <w:noProof/>
          <w:color w:val="757575"/>
          <w:spacing w:val="2"/>
          <w:sz w:val="28"/>
          <w:szCs w:val="28"/>
          <w:lang w:eastAsia="ru-RU"/>
        </w:rPr>
        <w:drawing>
          <wp:inline distT="0" distB="0" distL="0" distR="0" wp14:anchorId="7DEBA51F" wp14:editId="542A9BDC">
            <wp:extent cx="7893424" cy="4028707"/>
            <wp:effectExtent l="0" t="0" r="0" b="0"/>
            <wp:docPr id="1" name="Рисунок 1" descr="Аэрофл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эрофло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500" cy="4028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D2A" w:rsidRPr="00D83E19" w:rsidRDefault="006402DF">
      <w:pPr>
        <w:rPr>
          <w:rFonts w:ascii="Times New Roman" w:hAnsi="Times New Roman" w:cs="Times New Roman"/>
          <w:b/>
          <w:sz w:val="28"/>
          <w:szCs w:val="28"/>
        </w:rPr>
      </w:pPr>
      <w:r w:rsidRPr="00D83E19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6402DF" w:rsidRPr="00D83E19" w:rsidRDefault="006402DF">
      <w:pPr>
        <w:rPr>
          <w:rFonts w:ascii="Times New Roman" w:hAnsi="Times New Roman" w:cs="Times New Roman"/>
          <w:b/>
          <w:sz w:val="28"/>
          <w:szCs w:val="28"/>
        </w:rPr>
      </w:pPr>
      <w:r w:rsidRPr="00D83E19">
        <w:rPr>
          <w:rFonts w:ascii="Times New Roman" w:hAnsi="Times New Roman" w:cs="Times New Roman"/>
          <w:b/>
          <w:sz w:val="28"/>
          <w:szCs w:val="28"/>
        </w:rPr>
        <w:t>Предложи слоган и рекламу нашей школы или своего класса.</w:t>
      </w:r>
    </w:p>
    <w:p w:rsidR="006402DF" w:rsidRPr="00D83E19" w:rsidRDefault="006402DF">
      <w:pPr>
        <w:rPr>
          <w:rFonts w:ascii="Times New Roman" w:hAnsi="Times New Roman" w:cs="Times New Roman"/>
          <w:b/>
          <w:sz w:val="28"/>
          <w:szCs w:val="28"/>
        </w:rPr>
      </w:pPr>
      <w:r w:rsidRPr="00D83E19">
        <w:rPr>
          <w:rFonts w:ascii="Times New Roman" w:hAnsi="Times New Roman" w:cs="Times New Roman"/>
          <w:b/>
          <w:sz w:val="28"/>
          <w:szCs w:val="28"/>
        </w:rPr>
        <w:t xml:space="preserve">Приведи примеры </w:t>
      </w:r>
      <w:proofErr w:type="gramStart"/>
      <w:r w:rsidRPr="00D83E19">
        <w:rPr>
          <w:rFonts w:ascii="Times New Roman" w:hAnsi="Times New Roman" w:cs="Times New Roman"/>
          <w:b/>
          <w:sz w:val="28"/>
          <w:szCs w:val="28"/>
        </w:rPr>
        <w:t>( фотографии</w:t>
      </w:r>
      <w:proofErr w:type="gramEnd"/>
      <w:r w:rsidRPr="00D83E19">
        <w:rPr>
          <w:rFonts w:ascii="Times New Roman" w:hAnsi="Times New Roman" w:cs="Times New Roman"/>
          <w:b/>
          <w:sz w:val="28"/>
          <w:szCs w:val="28"/>
        </w:rPr>
        <w:t xml:space="preserve">) печатной рекламы известных фирм и дай анализ на что делается акцент в данной реклама. </w:t>
      </w:r>
    </w:p>
    <w:p w:rsidR="00D83E19" w:rsidRPr="00D83E19" w:rsidRDefault="00D83E19">
      <w:pPr>
        <w:rPr>
          <w:rFonts w:ascii="Times New Roman" w:hAnsi="Times New Roman" w:cs="Times New Roman"/>
          <w:b/>
          <w:sz w:val="28"/>
          <w:szCs w:val="28"/>
        </w:rPr>
      </w:pPr>
    </w:p>
    <w:sectPr w:rsidR="00D83E19" w:rsidRPr="00D83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425F"/>
    <w:multiLevelType w:val="multilevel"/>
    <w:tmpl w:val="1170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E53C50"/>
    <w:multiLevelType w:val="multilevel"/>
    <w:tmpl w:val="0B483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7006A1"/>
    <w:multiLevelType w:val="multilevel"/>
    <w:tmpl w:val="1F06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EC6D5E"/>
    <w:multiLevelType w:val="multilevel"/>
    <w:tmpl w:val="125E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FF2"/>
    <w:rsid w:val="000C4EFB"/>
    <w:rsid w:val="000D74E1"/>
    <w:rsid w:val="000F3992"/>
    <w:rsid w:val="00185D2A"/>
    <w:rsid w:val="001E4934"/>
    <w:rsid w:val="00267A3C"/>
    <w:rsid w:val="00334416"/>
    <w:rsid w:val="0036203D"/>
    <w:rsid w:val="003B5775"/>
    <w:rsid w:val="004A2EE9"/>
    <w:rsid w:val="005C0D16"/>
    <w:rsid w:val="005C3184"/>
    <w:rsid w:val="00633C89"/>
    <w:rsid w:val="006402DF"/>
    <w:rsid w:val="00770E90"/>
    <w:rsid w:val="008A7334"/>
    <w:rsid w:val="009451CA"/>
    <w:rsid w:val="00951072"/>
    <w:rsid w:val="00967DB8"/>
    <w:rsid w:val="00A0329F"/>
    <w:rsid w:val="00AD236B"/>
    <w:rsid w:val="00AE3FF2"/>
    <w:rsid w:val="00B06C8F"/>
    <w:rsid w:val="00B35C3A"/>
    <w:rsid w:val="00B47559"/>
    <w:rsid w:val="00BA37EE"/>
    <w:rsid w:val="00BD7DB9"/>
    <w:rsid w:val="00C645E6"/>
    <w:rsid w:val="00C73867"/>
    <w:rsid w:val="00D4763A"/>
    <w:rsid w:val="00D83E19"/>
    <w:rsid w:val="00E30EF8"/>
    <w:rsid w:val="00F12161"/>
    <w:rsid w:val="00FB11E8"/>
    <w:rsid w:val="00FB197D"/>
    <w:rsid w:val="00FB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C45F5-189F-471E-A9E3-584723E8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97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03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03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6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9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brandpedia.ru/brand-6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Asus</cp:lastModifiedBy>
  <cp:revision>2</cp:revision>
  <dcterms:created xsi:type="dcterms:W3CDTF">2020-04-04T06:52:00Z</dcterms:created>
  <dcterms:modified xsi:type="dcterms:W3CDTF">2020-04-04T06:52:00Z</dcterms:modified>
</cp:coreProperties>
</file>